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D191">
      <w:pPr>
        <w:spacing w:line="56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56FB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第四届上海市青少年生态文明素养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"/>
        </w:rPr>
        <w:t>交流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活动</w:t>
      </w:r>
    </w:p>
    <w:p w14:paraId="420F5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主题参考</w:t>
      </w:r>
    </w:p>
    <w:p w14:paraId="56AF2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0"/>
          <w:szCs w:val="30"/>
        </w:rPr>
      </w:pPr>
      <w:bookmarkStart w:id="0" w:name="_Toc26961"/>
      <w:r>
        <w:rPr>
          <w:rFonts w:hint="eastAsia" w:ascii="CESI黑体-GB2312" w:hAnsi="CESI黑体-GB2312" w:eastAsia="CESI黑体-GB2312" w:cs="CESI黑体-GB2312"/>
          <w:b w:val="0"/>
          <w:bCs w:val="0"/>
          <w:sz w:val="30"/>
          <w:szCs w:val="30"/>
        </w:rPr>
        <w:t>高校组</w:t>
      </w:r>
    </w:p>
    <w:p w14:paraId="5F7CA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D1-</w:t>
      </w:r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可再生能源和新能源</w:t>
      </w:r>
    </w:p>
    <w:p w14:paraId="2096F8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探索绿色技术发展与应用，主要包含太阳能、风电、核电、地热、燃煤、储能、电网、绿氢等方面的源头减碳类绿色技术，农业、工业、建筑、交通、减污降碳协同等方面的过程降碳类绿色技术，以及二氧化碳捕集利用与封存技术、二氧化碳先进高效捕集示范、二氧化碳资源化利用及固碳示范等方面的末端固碳类绿色技术。通过绿色技术，建设清洁低碳、安全高效的能源体系，提高能源供给保障能力。</w:t>
      </w:r>
    </w:p>
    <w:p w14:paraId="7EC7C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"/>
        </w:rPr>
        <w:t>交流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方向：①可再生能源和新能源现状探究与发展思考；②可再生能源和新能源开发与利用</w:t>
      </w:r>
    </w:p>
    <w:p w14:paraId="073C4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1" w:name="_Toc11595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D2-碳排放管理</w:t>
      </w:r>
      <w:bookmarkEnd w:id="1"/>
    </w:p>
    <w:p w14:paraId="196F5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围绕“双碳”主题，探索碳管理，健全碳排放、碳捕捉、碳普惠的监测、量化、管理等措施,构建可持续发展的低碳未来。碳排放控制是做好“双碳”工作的重要基础，需要多途径强化能源管理，多途径优化碳排放资源配置，规范有序控制碳排放。碳捕捉是将工业生产或能源生产过程中产生的二氧化碳（CO2）分离、收集，并加以利用或封存，以减少其排放到大气中的量，可实现从源头减少碳排放。碳普惠是为了鼓励公众的节能减碳行为而建立的正向引导机制，能够记录和量化公众的低碳行为，通过商业、交易市场和政策等方式来引导和激励公众形成低碳生产生活方式。从碳排放、碳捕捉、碳普惠角度健全碳足迹核算体系，为各类减污降碳规范、标准等提供数据支撑和科学依据，以社会良性互动提升公众参与积极性，助力多领域高质量发展。</w:t>
      </w:r>
    </w:p>
    <w:p w14:paraId="11A71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"/>
        </w:rPr>
        <w:t>交流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方向：①碳排放管理技术创新；②碳排放权交易研究；③碳排放管理公众参与研究</w:t>
      </w:r>
    </w:p>
    <w:p w14:paraId="1CB12C62">
      <w:pPr>
        <w:spacing w:line="560" w:lineRule="exact"/>
        <w:jc w:val="both"/>
        <w:rPr>
          <w:sz w:val="28"/>
          <w:szCs w:val="28"/>
        </w:rPr>
      </w:pPr>
      <w:bookmarkStart w:id="2" w:name="_GoBack"/>
      <w:bookmarkEnd w:id="2"/>
    </w:p>
    <w:sectPr>
      <w:footerReference r:id="rId5" w:type="default"/>
      <w:footerReference r:id="rId6" w:type="even"/>
      <w:pgSz w:w="11906" w:h="16838"/>
      <w:pgMar w:top="2098" w:right="1508" w:bottom="209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E5C22"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 w14:paraId="1FE1973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1C48F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740EECC0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985AF">
    <w:pPr>
      <w:pStyle w:val="2"/>
      <w:framePr w:wrap="around" w:vAnchor="text" w:hAnchor="margin" w:xAlign="outside" w:y="1"/>
      <w:ind w:left="420" w:leftChars="200" w:right="420" w:rightChars="2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 w14:paraId="1B8EC6D3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1A4DB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1EAE6A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F5CDF"/>
    <w:rsid w:val="000536AB"/>
    <w:rsid w:val="0007124C"/>
    <w:rsid w:val="001D0A52"/>
    <w:rsid w:val="00324D46"/>
    <w:rsid w:val="003619EF"/>
    <w:rsid w:val="003A17CC"/>
    <w:rsid w:val="003B426C"/>
    <w:rsid w:val="003D499D"/>
    <w:rsid w:val="003E51D9"/>
    <w:rsid w:val="00403442"/>
    <w:rsid w:val="004615F6"/>
    <w:rsid w:val="00492EF2"/>
    <w:rsid w:val="00494616"/>
    <w:rsid w:val="004C6916"/>
    <w:rsid w:val="00520166"/>
    <w:rsid w:val="00586AE0"/>
    <w:rsid w:val="00592D2D"/>
    <w:rsid w:val="00597F85"/>
    <w:rsid w:val="00634633"/>
    <w:rsid w:val="00667D7B"/>
    <w:rsid w:val="006A494C"/>
    <w:rsid w:val="00737947"/>
    <w:rsid w:val="007E4CE6"/>
    <w:rsid w:val="007F363D"/>
    <w:rsid w:val="007F6980"/>
    <w:rsid w:val="00842D7B"/>
    <w:rsid w:val="00880E1D"/>
    <w:rsid w:val="009033AE"/>
    <w:rsid w:val="0098148B"/>
    <w:rsid w:val="00995D9A"/>
    <w:rsid w:val="00A33F79"/>
    <w:rsid w:val="00A504DD"/>
    <w:rsid w:val="00A917DD"/>
    <w:rsid w:val="00B011DB"/>
    <w:rsid w:val="00B04D10"/>
    <w:rsid w:val="00B503D6"/>
    <w:rsid w:val="00C16335"/>
    <w:rsid w:val="00C35B63"/>
    <w:rsid w:val="00C91E1C"/>
    <w:rsid w:val="00CD2E12"/>
    <w:rsid w:val="00CD6C31"/>
    <w:rsid w:val="00D03CB3"/>
    <w:rsid w:val="00D45D5D"/>
    <w:rsid w:val="00E90808"/>
    <w:rsid w:val="00F95245"/>
    <w:rsid w:val="00FE75B7"/>
    <w:rsid w:val="00FF7AA1"/>
    <w:rsid w:val="3F9F5CDF"/>
    <w:rsid w:val="41581A51"/>
    <w:rsid w:val="47A36476"/>
    <w:rsid w:val="4A0D3F70"/>
    <w:rsid w:val="641C7998"/>
    <w:rsid w:val="67312793"/>
    <w:rsid w:val="72CC6C65"/>
    <w:rsid w:val="7AAD1F1E"/>
    <w:rsid w:val="7FB6FDAA"/>
    <w:rsid w:val="7FDB4C1E"/>
    <w:rsid w:val="A9D2673A"/>
    <w:rsid w:val="C8AD2BBB"/>
    <w:rsid w:val="FB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jw3218\Desktop\Templates2025\&#32852;&#21512;&#21457;&#25991;&#65288;&#20116;&#37096;&#3837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联合发文（五部门）.dotx</Template>
  <Pages>3</Pages>
  <Words>1742</Words>
  <Characters>1769</Characters>
  <Lines>1</Lines>
  <Paragraphs>1</Paragraphs>
  <TotalTime>22</TotalTime>
  <ScaleCrop>false</ScaleCrop>
  <LinksUpToDate>false</LinksUpToDate>
  <CharactersWithSpaces>1777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2025-06-09T17:51:00Z</dcterms:created>
  <dc:creator>李倩</dc:creator>
  <cp:lastModifiedBy>张建民</cp:lastModifiedBy>
  <cp:lastPrinted>2025-06-09T13:51:00Z</cp:lastPrinted>
  <dcterms:modified xsi:type="dcterms:W3CDTF">2025-06-20T05:57:09Z</dcterms:modified>
  <dc:title>文 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5C2751FCBE3D0F106F574668315C8144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eyJoZGlkIjoiZTM0ZjQxZWNmMjAzYzZkN2Y2N2NkZTFjNWQzYjAyZTgiLCJ1c2VySWQiOiIxNjU2Mzg3OTg1In0=</vt:lpwstr>
  </property>
</Properties>
</file>